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581CADA5" wp14:editId="07777777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F99BFBE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14:paraId="1C672926" w14:textId="40F55DF2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F5882">
        <w:rPr>
          <w:rFonts w:ascii="Arial" w:eastAsia="Arial" w:hAnsi="Arial" w:cs="Arial"/>
          <w:b/>
          <w:bCs/>
        </w:rPr>
        <w:t xml:space="preserve">        </w:t>
      </w:r>
      <w:r w:rsidR="00E27E78">
        <w:rPr>
          <w:rFonts w:ascii="Arial" w:eastAsia="Arial" w:hAnsi="Arial" w:cs="Arial"/>
          <w:b/>
          <w:bCs/>
        </w:rPr>
        <w:t>11</w:t>
      </w:r>
      <w:r w:rsidR="00FE71CE" w:rsidRPr="1572010E">
        <w:rPr>
          <w:rFonts w:ascii="Arial" w:eastAsia="Arial" w:hAnsi="Arial" w:cs="Arial"/>
          <w:b/>
          <w:bCs/>
        </w:rPr>
        <w:t xml:space="preserve">. </w:t>
      </w:r>
      <w:r w:rsidR="00AF5882">
        <w:rPr>
          <w:rFonts w:ascii="Arial" w:eastAsia="Arial" w:hAnsi="Arial" w:cs="Arial"/>
          <w:b/>
          <w:bCs/>
        </w:rPr>
        <w:t xml:space="preserve">listopadu </w:t>
      </w:r>
      <w:r w:rsidRPr="1572010E">
        <w:rPr>
          <w:rFonts w:ascii="Arial" w:eastAsia="Arial" w:hAnsi="Arial" w:cs="Arial"/>
          <w:b/>
          <w:bCs/>
        </w:rPr>
        <w:t>2019</w:t>
      </w:r>
    </w:p>
    <w:p w14:paraId="5DAB6C7B" w14:textId="77777777" w:rsidR="00FE71CE" w:rsidRPr="005845C9" w:rsidRDefault="00FE71CE" w:rsidP="1572010E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49D3EB8C" w14:textId="77777777" w:rsidR="009B4ADE" w:rsidRDefault="00850498" w:rsidP="00C063D4">
      <w:pPr>
        <w:spacing w:after="0" w:line="3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Polovina projektu Suomi Hloubětín je hotová, </w:t>
      </w:r>
    </w:p>
    <w:p w14:paraId="6C13CEF6" w14:textId="5B509146" w:rsidR="003450BA" w:rsidRDefault="001A00A2" w:rsidP="00C063D4">
      <w:pPr>
        <w:spacing w:after="0"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YIT zkolaudovala další etapu</w:t>
      </w:r>
    </w:p>
    <w:p w14:paraId="02EB378F" w14:textId="77777777" w:rsidR="00FE71CE" w:rsidRDefault="00FE71CE" w:rsidP="1572010E">
      <w:pPr>
        <w:spacing w:after="0" w:line="320" w:lineRule="atLeast"/>
        <w:jc w:val="both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4A099D02" w14:textId="2021E88E" w:rsidR="00506DD3" w:rsidRPr="003E755F" w:rsidRDefault="00ED3629" w:rsidP="003E755F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Developerská společnost YIT hlásí ú</w:t>
      </w:r>
      <w:r w:rsidR="000C42E7" w:rsidRPr="003E755F">
        <w:rPr>
          <w:rFonts w:ascii="Arial" w:eastAsia="Arial" w:hAnsi="Arial" w:cs="Arial"/>
          <w:b/>
          <w:bCs/>
        </w:rPr>
        <w:t>spěšn</w:t>
      </w:r>
      <w:r w:rsidR="0006277C">
        <w:rPr>
          <w:rFonts w:ascii="Arial" w:eastAsia="Arial" w:hAnsi="Arial" w:cs="Arial"/>
          <w:b/>
          <w:bCs/>
        </w:rPr>
        <w:t xml:space="preserve">ou </w:t>
      </w:r>
      <w:r w:rsidR="000C42E7" w:rsidRPr="003E755F">
        <w:rPr>
          <w:rFonts w:ascii="Arial" w:eastAsia="Arial" w:hAnsi="Arial" w:cs="Arial"/>
          <w:b/>
          <w:bCs/>
        </w:rPr>
        <w:t>kolaudac</w:t>
      </w:r>
      <w:r w:rsidR="00E637F0">
        <w:rPr>
          <w:rFonts w:ascii="Arial" w:eastAsia="Arial" w:hAnsi="Arial" w:cs="Arial"/>
          <w:b/>
          <w:bCs/>
        </w:rPr>
        <w:t>i</w:t>
      </w:r>
      <w:r w:rsidR="002E78AA" w:rsidRPr="003E755F">
        <w:rPr>
          <w:rFonts w:ascii="Arial" w:eastAsia="Arial" w:hAnsi="Arial" w:cs="Arial"/>
          <w:b/>
          <w:bCs/>
        </w:rPr>
        <w:t xml:space="preserve"> v pořadí již čtvrté etapy Lahti v</w:t>
      </w:r>
      <w:r w:rsidR="000C4D65">
        <w:rPr>
          <w:rFonts w:ascii="Arial" w:eastAsia="Arial" w:hAnsi="Arial" w:cs="Arial"/>
          <w:b/>
          <w:bCs/>
        </w:rPr>
        <w:t>e</w:t>
      </w:r>
      <w:r w:rsidR="002E1049">
        <w:rPr>
          <w:rFonts w:ascii="Arial" w:eastAsia="Arial" w:hAnsi="Arial" w:cs="Arial"/>
          <w:b/>
          <w:bCs/>
        </w:rPr>
        <w:t xml:space="preserve"> </w:t>
      </w:r>
      <w:r w:rsidR="00E270AB">
        <w:rPr>
          <w:rFonts w:ascii="Arial" w:eastAsia="Arial" w:hAnsi="Arial" w:cs="Arial"/>
          <w:b/>
          <w:bCs/>
        </w:rPr>
        <w:t xml:space="preserve">vznikající </w:t>
      </w:r>
      <w:r w:rsidR="001A00A2" w:rsidRPr="003E755F">
        <w:rPr>
          <w:rFonts w:ascii="Arial" w:eastAsia="Arial" w:hAnsi="Arial" w:cs="Arial"/>
          <w:b/>
          <w:bCs/>
        </w:rPr>
        <w:t>rezidenční čtvrti</w:t>
      </w:r>
      <w:r w:rsidR="001C6D6E" w:rsidRPr="003E755F">
        <w:rPr>
          <w:rFonts w:ascii="Arial" w:eastAsia="Arial" w:hAnsi="Arial" w:cs="Arial"/>
          <w:b/>
          <w:bCs/>
        </w:rPr>
        <w:t xml:space="preserve"> Suomi Hloubětín. </w:t>
      </w:r>
      <w:r w:rsidR="00DC591F">
        <w:rPr>
          <w:rFonts w:ascii="Arial" w:eastAsia="Arial" w:hAnsi="Arial" w:cs="Arial"/>
          <w:b/>
          <w:bCs/>
        </w:rPr>
        <w:t xml:space="preserve">Do tří </w:t>
      </w:r>
      <w:r w:rsidR="007A5389">
        <w:rPr>
          <w:rFonts w:ascii="Arial" w:eastAsia="Arial" w:hAnsi="Arial" w:cs="Arial"/>
          <w:b/>
          <w:bCs/>
        </w:rPr>
        <w:t>dokončen</w:t>
      </w:r>
      <w:r w:rsidR="00DC591F">
        <w:rPr>
          <w:rFonts w:ascii="Arial" w:eastAsia="Arial" w:hAnsi="Arial" w:cs="Arial"/>
          <w:b/>
          <w:bCs/>
        </w:rPr>
        <w:t xml:space="preserve">ých </w:t>
      </w:r>
      <w:r w:rsidR="007A5389">
        <w:rPr>
          <w:rFonts w:ascii="Arial" w:eastAsia="Arial" w:hAnsi="Arial" w:cs="Arial"/>
          <w:b/>
          <w:bCs/>
        </w:rPr>
        <w:t>dom</w:t>
      </w:r>
      <w:r w:rsidR="000C4D65">
        <w:rPr>
          <w:rFonts w:ascii="Arial" w:eastAsia="Arial" w:hAnsi="Arial" w:cs="Arial"/>
          <w:b/>
          <w:bCs/>
        </w:rPr>
        <w:t>ů</w:t>
      </w:r>
      <w:r w:rsidR="007A5389" w:rsidRPr="007A5389">
        <w:rPr>
          <w:rFonts w:ascii="Arial" w:eastAsia="Arial" w:hAnsi="Arial" w:cs="Arial"/>
          <w:b/>
          <w:bCs/>
        </w:rPr>
        <w:t xml:space="preserve"> </w:t>
      </w:r>
      <w:r w:rsidR="000C4D65">
        <w:rPr>
          <w:rFonts w:ascii="Arial" w:eastAsia="Arial" w:hAnsi="Arial" w:cs="Arial"/>
          <w:b/>
          <w:bCs/>
        </w:rPr>
        <w:t xml:space="preserve">se ještě před koncem roku mohou </w:t>
      </w:r>
      <w:r w:rsidR="00B55514">
        <w:rPr>
          <w:rFonts w:ascii="Arial" w:eastAsia="Arial" w:hAnsi="Arial" w:cs="Arial"/>
          <w:b/>
          <w:bCs/>
        </w:rPr>
        <w:t xml:space="preserve">začít </w:t>
      </w:r>
      <w:r w:rsidR="000C4D65">
        <w:rPr>
          <w:rFonts w:ascii="Arial" w:eastAsia="Arial" w:hAnsi="Arial" w:cs="Arial"/>
          <w:b/>
          <w:bCs/>
        </w:rPr>
        <w:t xml:space="preserve">stěhovat </w:t>
      </w:r>
      <w:r w:rsidR="007A5389" w:rsidRPr="003E755F">
        <w:rPr>
          <w:rFonts w:ascii="Arial" w:eastAsia="Arial" w:hAnsi="Arial" w:cs="Arial"/>
          <w:b/>
          <w:bCs/>
        </w:rPr>
        <w:t>nov</w:t>
      </w:r>
      <w:r w:rsidR="000C4D65">
        <w:rPr>
          <w:rFonts w:ascii="Arial" w:eastAsia="Arial" w:hAnsi="Arial" w:cs="Arial"/>
          <w:b/>
          <w:bCs/>
        </w:rPr>
        <w:t xml:space="preserve">í </w:t>
      </w:r>
      <w:r w:rsidR="007A5389" w:rsidRPr="003E755F">
        <w:rPr>
          <w:rFonts w:ascii="Arial" w:eastAsia="Arial" w:hAnsi="Arial" w:cs="Arial"/>
          <w:b/>
          <w:bCs/>
        </w:rPr>
        <w:t>majitel</w:t>
      </w:r>
      <w:r w:rsidR="000C4D65">
        <w:rPr>
          <w:rFonts w:ascii="Arial" w:eastAsia="Arial" w:hAnsi="Arial" w:cs="Arial"/>
          <w:b/>
          <w:bCs/>
        </w:rPr>
        <w:t xml:space="preserve">é </w:t>
      </w:r>
      <w:r w:rsidR="007A5389" w:rsidRPr="003E755F">
        <w:rPr>
          <w:rFonts w:ascii="Arial" w:eastAsia="Arial" w:hAnsi="Arial" w:cs="Arial"/>
          <w:b/>
          <w:bCs/>
        </w:rPr>
        <w:t>104 bytových jednotek.</w:t>
      </w:r>
      <w:r w:rsidR="000C4D65">
        <w:rPr>
          <w:rFonts w:ascii="Arial" w:eastAsia="Arial" w:hAnsi="Arial" w:cs="Arial"/>
          <w:b/>
          <w:bCs/>
        </w:rPr>
        <w:t xml:space="preserve"> </w:t>
      </w:r>
      <w:r w:rsidR="000C42E7" w:rsidRPr="003E755F">
        <w:rPr>
          <w:rFonts w:ascii="Arial" w:eastAsia="Arial" w:hAnsi="Arial" w:cs="Arial"/>
          <w:b/>
          <w:bCs/>
        </w:rPr>
        <w:t>V rozsáhlém projektu v</w:t>
      </w:r>
      <w:r w:rsidR="00F57795" w:rsidRPr="003E755F">
        <w:rPr>
          <w:rFonts w:ascii="Arial" w:eastAsia="Arial" w:hAnsi="Arial" w:cs="Arial"/>
          <w:b/>
          <w:bCs/>
        </w:rPr>
        <w:t>yroste</w:t>
      </w:r>
      <w:r w:rsidR="00506DD3" w:rsidRPr="003E755F">
        <w:rPr>
          <w:rFonts w:ascii="Arial" w:eastAsia="Arial" w:hAnsi="Arial" w:cs="Arial"/>
          <w:b/>
          <w:bCs/>
        </w:rPr>
        <w:t xml:space="preserve"> </w:t>
      </w:r>
      <w:r w:rsidR="004F6F7F">
        <w:rPr>
          <w:rFonts w:ascii="Arial" w:eastAsia="Arial" w:hAnsi="Arial" w:cs="Arial"/>
          <w:b/>
          <w:bCs/>
        </w:rPr>
        <w:t xml:space="preserve">celkem </w:t>
      </w:r>
      <w:r w:rsidR="00506DD3" w:rsidRPr="003E755F">
        <w:rPr>
          <w:rFonts w:ascii="Arial" w:eastAsia="Arial" w:hAnsi="Arial" w:cs="Arial"/>
          <w:b/>
          <w:bCs/>
        </w:rPr>
        <w:t>v deseti etapách</w:t>
      </w:r>
      <w:r w:rsidR="00F57795" w:rsidRPr="003E755F">
        <w:rPr>
          <w:rFonts w:ascii="Arial" w:eastAsia="Arial" w:hAnsi="Arial" w:cs="Arial"/>
          <w:b/>
          <w:bCs/>
        </w:rPr>
        <w:t xml:space="preserve"> </w:t>
      </w:r>
      <w:r w:rsidR="00F72BBA">
        <w:rPr>
          <w:rFonts w:ascii="Arial" w:eastAsia="Arial" w:hAnsi="Arial" w:cs="Arial"/>
          <w:b/>
          <w:bCs/>
        </w:rPr>
        <w:t xml:space="preserve">téměř </w:t>
      </w:r>
      <w:r w:rsidR="00F57795" w:rsidRPr="003E755F">
        <w:rPr>
          <w:rFonts w:ascii="Arial" w:eastAsia="Arial" w:hAnsi="Arial" w:cs="Arial"/>
          <w:b/>
          <w:bCs/>
        </w:rPr>
        <w:t>900 nízkoener</w:t>
      </w:r>
      <w:r w:rsidR="00506DD3" w:rsidRPr="003E755F">
        <w:rPr>
          <w:rFonts w:ascii="Arial" w:eastAsia="Arial" w:hAnsi="Arial" w:cs="Arial"/>
          <w:b/>
          <w:bCs/>
        </w:rPr>
        <w:t xml:space="preserve">getických bytů ve finském stylu. </w:t>
      </w:r>
    </w:p>
    <w:p w14:paraId="6A05A809" w14:textId="77777777" w:rsidR="002E78AA" w:rsidRPr="003E755F" w:rsidRDefault="002E78AA" w:rsidP="003E755F">
      <w:pPr>
        <w:spacing w:after="0" w:line="320" w:lineRule="atLeast"/>
        <w:jc w:val="both"/>
        <w:rPr>
          <w:rFonts w:ascii="Arial" w:eastAsia="Arial" w:hAnsi="Arial" w:cs="Arial"/>
          <w:b/>
          <w:bCs/>
          <w:color w:val="FF0000"/>
        </w:rPr>
      </w:pPr>
    </w:p>
    <w:p w14:paraId="7C0F2460" w14:textId="2E03956C" w:rsidR="000C42E7" w:rsidRDefault="006F29D6" w:rsidP="0069210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342DD4B" wp14:editId="39D2AE90">
            <wp:simplePos x="0" y="0"/>
            <wp:positionH relativeFrom="column">
              <wp:posOffset>635</wp:posOffset>
            </wp:positionH>
            <wp:positionV relativeFrom="paragraph">
              <wp:posOffset>-2540</wp:posOffset>
            </wp:positionV>
            <wp:extent cx="2502000" cy="1670400"/>
            <wp:effectExtent l="0" t="0" r="0" b="0"/>
            <wp:wrapTight wrapText="bothSides">
              <wp:wrapPolygon edited="0">
                <wp:start x="0" y="0"/>
                <wp:lineTo x="0" y="21436"/>
                <wp:lineTo x="21381" y="21436"/>
                <wp:lineTo x="21381" y="0"/>
                <wp:lineTo x="0" y="0"/>
              </wp:wrapPolygon>
            </wp:wrapTight>
            <wp:docPr id="1" name="Obrázek 1" descr="Obsah obrázku obytný dům, budova, exteriér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29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000" cy="16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3EE" w:rsidRPr="02F61067">
        <w:rPr>
          <w:rFonts w:ascii="Arial" w:hAnsi="Arial" w:cs="Arial"/>
        </w:rPr>
        <w:t xml:space="preserve">Čtvrtá </w:t>
      </w:r>
      <w:r w:rsidR="00690A66">
        <w:rPr>
          <w:rFonts w:ascii="Arial" w:hAnsi="Arial" w:cs="Arial"/>
        </w:rPr>
        <w:t xml:space="preserve">fáze </w:t>
      </w:r>
      <w:r w:rsidR="00E243EE" w:rsidRPr="02F61067">
        <w:rPr>
          <w:rFonts w:ascii="Arial" w:hAnsi="Arial" w:cs="Arial"/>
        </w:rPr>
        <w:t xml:space="preserve">s názvem </w:t>
      </w:r>
      <w:hyperlink r:id="rId11">
        <w:r w:rsidR="00E243EE" w:rsidRPr="02F61067">
          <w:rPr>
            <w:rStyle w:val="Hypertextovodkaz"/>
            <w:rFonts w:ascii="Arial" w:hAnsi="Arial" w:cs="Arial"/>
          </w:rPr>
          <w:t>Lahti</w:t>
        </w:r>
      </w:hyperlink>
      <w:r w:rsidR="00E243EE" w:rsidRPr="02F61067">
        <w:rPr>
          <w:rFonts w:ascii="Arial" w:hAnsi="Arial" w:cs="Arial"/>
        </w:rPr>
        <w:t xml:space="preserve"> ctí</w:t>
      </w:r>
      <w:r w:rsidR="00A06A14">
        <w:rPr>
          <w:rFonts w:ascii="Arial" w:hAnsi="Arial" w:cs="Arial"/>
        </w:rPr>
        <w:t xml:space="preserve">, stejně jako </w:t>
      </w:r>
      <w:r w:rsidR="00110A15">
        <w:rPr>
          <w:rFonts w:ascii="Arial" w:hAnsi="Arial" w:cs="Arial"/>
        </w:rPr>
        <w:t xml:space="preserve">další </w:t>
      </w:r>
      <w:r w:rsidR="00110A15" w:rsidRPr="00E637F0">
        <w:rPr>
          <w:rFonts w:ascii="Arial" w:hAnsi="Arial" w:cs="Arial"/>
        </w:rPr>
        <w:t>novostavby od YIT,</w:t>
      </w:r>
      <w:r w:rsidR="00E243EE" w:rsidRPr="00E637F0">
        <w:rPr>
          <w:rFonts w:ascii="Arial" w:hAnsi="Arial" w:cs="Arial"/>
        </w:rPr>
        <w:t xml:space="preserve"> tradici skandinávské architektury, pro niž jsou typické čisté linie, střídmost</w:t>
      </w:r>
      <w:r w:rsidR="004F6F7F" w:rsidRPr="00E637F0">
        <w:rPr>
          <w:rFonts w:ascii="Arial" w:hAnsi="Arial" w:cs="Arial"/>
        </w:rPr>
        <w:t>, funkčnost</w:t>
      </w:r>
      <w:r w:rsidR="00E243EE" w:rsidRPr="00E637F0">
        <w:rPr>
          <w:rFonts w:ascii="Arial" w:hAnsi="Arial" w:cs="Arial"/>
        </w:rPr>
        <w:t xml:space="preserve"> a</w:t>
      </w:r>
      <w:r w:rsidR="006F1959" w:rsidRPr="00E637F0">
        <w:rPr>
          <w:rFonts w:ascii="Arial" w:hAnsi="Arial" w:cs="Arial"/>
        </w:rPr>
        <w:t> </w:t>
      </w:r>
      <w:r w:rsidR="00E243EE" w:rsidRPr="00E637F0">
        <w:rPr>
          <w:rFonts w:ascii="Arial" w:hAnsi="Arial" w:cs="Arial"/>
        </w:rPr>
        <w:t xml:space="preserve">elegance. </w:t>
      </w:r>
      <w:r w:rsidR="00D600D5" w:rsidRPr="00E637F0">
        <w:rPr>
          <w:rFonts w:ascii="Arial" w:hAnsi="Arial" w:cs="Arial"/>
        </w:rPr>
        <w:t xml:space="preserve">Ve </w:t>
      </w:r>
      <w:r w:rsidR="00E243EE" w:rsidRPr="00E637F0">
        <w:rPr>
          <w:rFonts w:ascii="Arial" w:hAnsi="Arial" w:cs="Arial"/>
        </w:rPr>
        <w:t>třech bytových</w:t>
      </w:r>
      <w:bookmarkStart w:id="0" w:name="_GoBack"/>
      <w:bookmarkEnd w:id="0"/>
      <w:r w:rsidR="00E243EE" w:rsidRPr="00E637F0">
        <w:rPr>
          <w:rFonts w:ascii="Arial" w:hAnsi="Arial" w:cs="Arial"/>
        </w:rPr>
        <w:t xml:space="preserve"> domech, které jsou navzájem propojené společným podzemním parkovištěm</w:t>
      </w:r>
      <w:r w:rsidR="00A36A1A" w:rsidRPr="00E637F0">
        <w:rPr>
          <w:rFonts w:ascii="Arial" w:hAnsi="Arial" w:cs="Arial"/>
        </w:rPr>
        <w:t>, vzniklo celkem 104 moderních bytů</w:t>
      </w:r>
      <w:r w:rsidR="00837B07" w:rsidRPr="00E637F0">
        <w:rPr>
          <w:rFonts w:ascii="Arial" w:hAnsi="Arial" w:cs="Arial"/>
        </w:rPr>
        <w:t xml:space="preserve"> 1+kk až 5+kk</w:t>
      </w:r>
      <w:r w:rsidR="00D7569B">
        <w:rPr>
          <w:rFonts w:ascii="Arial" w:hAnsi="Arial" w:cs="Arial"/>
        </w:rPr>
        <w:t xml:space="preserve">, </w:t>
      </w:r>
      <w:r w:rsidR="00877526">
        <w:rPr>
          <w:rFonts w:ascii="Arial" w:hAnsi="Arial" w:cs="Arial"/>
        </w:rPr>
        <w:t xml:space="preserve">jež </w:t>
      </w:r>
      <w:r w:rsidR="00D7569B">
        <w:rPr>
          <w:rFonts w:ascii="Arial" w:hAnsi="Arial" w:cs="Arial"/>
        </w:rPr>
        <w:t xml:space="preserve">jsou již zcela vyprodané. </w:t>
      </w:r>
      <w:r w:rsidR="002978DC" w:rsidRPr="00E637F0">
        <w:rPr>
          <w:rFonts w:ascii="Arial" w:hAnsi="Arial" w:cs="Arial"/>
        </w:rPr>
        <w:t xml:space="preserve">Všechny mají promyšlenou dispozici a náleží </w:t>
      </w:r>
      <w:r w:rsidR="00302F1A" w:rsidRPr="00E637F0">
        <w:rPr>
          <w:rFonts w:ascii="Arial" w:hAnsi="Arial" w:cs="Arial"/>
        </w:rPr>
        <w:t>k nim balkon, terasa či předzahrádka</w:t>
      </w:r>
      <w:r w:rsidR="00A92172" w:rsidRPr="00E637F0">
        <w:rPr>
          <w:rFonts w:ascii="Arial" w:hAnsi="Arial" w:cs="Arial"/>
        </w:rPr>
        <w:t xml:space="preserve"> a také sklep</w:t>
      </w:r>
      <w:r w:rsidR="00302F1A" w:rsidRPr="00E637F0">
        <w:rPr>
          <w:rFonts w:ascii="Arial" w:hAnsi="Arial" w:cs="Arial"/>
        </w:rPr>
        <w:t>.</w:t>
      </w:r>
      <w:r w:rsidR="00E243EE" w:rsidRPr="02F61067">
        <w:rPr>
          <w:rFonts w:ascii="Arial" w:hAnsi="Arial" w:cs="Arial"/>
        </w:rPr>
        <w:t xml:space="preserve"> </w:t>
      </w:r>
      <w:r w:rsidR="000C42E7" w:rsidRPr="02F61067">
        <w:rPr>
          <w:rStyle w:val="Zdraznn"/>
          <w:rFonts w:ascii="Arial" w:hAnsi="Arial" w:cs="Arial"/>
          <w:i w:val="0"/>
          <w:iCs w:val="0"/>
        </w:rPr>
        <w:t>„</w:t>
      </w:r>
      <w:r w:rsidR="007B0F14">
        <w:rPr>
          <w:rFonts w:ascii="Arial" w:hAnsi="Arial" w:cs="Arial"/>
          <w:i/>
          <w:iCs/>
        </w:rPr>
        <w:t>S</w:t>
      </w:r>
      <w:r w:rsidR="000C42E7" w:rsidRPr="02F61067">
        <w:rPr>
          <w:rFonts w:ascii="Arial" w:hAnsi="Arial" w:cs="Arial"/>
          <w:i/>
          <w:iCs/>
        </w:rPr>
        <w:t>tavb</w:t>
      </w:r>
      <w:r w:rsidR="008F7B06">
        <w:rPr>
          <w:rFonts w:ascii="Arial" w:hAnsi="Arial" w:cs="Arial"/>
          <w:i/>
          <w:iCs/>
        </w:rPr>
        <w:t>a</w:t>
      </w:r>
      <w:r w:rsidR="000C42E7" w:rsidRPr="02F61067">
        <w:rPr>
          <w:rFonts w:ascii="Arial" w:hAnsi="Arial" w:cs="Arial"/>
          <w:i/>
          <w:iCs/>
        </w:rPr>
        <w:t xml:space="preserve"> </w:t>
      </w:r>
      <w:r w:rsidR="003E755F" w:rsidRPr="02F61067">
        <w:rPr>
          <w:rFonts w:ascii="Arial" w:hAnsi="Arial" w:cs="Arial"/>
          <w:i/>
          <w:iCs/>
        </w:rPr>
        <w:t>probíhal</w:t>
      </w:r>
      <w:r w:rsidR="008F7B06">
        <w:rPr>
          <w:rFonts w:ascii="Arial" w:hAnsi="Arial" w:cs="Arial"/>
          <w:i/>
          <w:iCs/>
        </w:rPr>
        <w:t>a</w:t>
      </w:r>
      <w:r w:rsidR="003E755F" w:rsidRPr="02F61067">
        <w:rPr>
          <w:rFonts w:ascii="Arial" w:hAnsi="Arial" w:cs="Arial"/>
          <w:i/>
          <w:iCs/>
        </w:rPr>
        <w:t xml:space="preserve"> bez komplikací</w:t>
      </w:r>
      <w:r w:rsidR="00417094">
        <w:rPr>
          <w:rFonts w:ascii="Arial" w:hAnsi="Arial" w:cs="Arial"/>
          <w:i/>
          <w:iCs/>
        </w:rPr>
        <w:t xml:space="preserve">, zcela v souladu s </w:t>
      </w:r>
      <w:r w:rsidR="00D822AB">
        <w:rPr>
          <w:rFonts w:ascii="Arial" w:hAnsi="Arial" w:cs="Arial"/>
          <w:i/>
          <w:iCs/>
        </w:rPr>
        <w:t>časový</w:t>
      </w:r>
      <w:r w:rsidR="00417094">
        <w:rPr>
          <w:rFonts w:ascii="Arial" w:hAnsi="Arial" w:cs="Arial"/>
          <w:i/>
          <w:iCs/>
        </w:rPr>
        <w:t>m</w:t>
      </w:r>
      <w:r w:rsidR="00D822AB">
        <w:rPr>
          <w:rFonts w:ascii="Arial" w:hAnsi="Arial" w:cs="Arial"/>
          <w:i/>
          <w:iCs/>
        </w:rPr>
        <w:t xml:space="preserve"> </w:t>
      </w:r>
      <w:r w:rsidR="003E755F" w:rsidRPr="02F61067">
        <w:rPr>
          <w:rFonts w:ascii="Arial" w:hAnsi="Arial" w:cs="Arial"/>
          <w:i/>
          <w:iCs/>
        </w:rPr>
        <w:t>plán</w:t>
      </w:r>
      <w:r w:rsidR="00417094">
        <w:rPr>
          <w:rFonts w:ascii="Arial" w:hAnsi="Arial" w:cs="Arial"/>
          <w:i/>
          <w:iCs/>
        </w:rPr>
        <w:t>em</w:t>
      </w:r>
      <w:r w:rsidR="000C42E7" w:rsidRPr="02F61067">
        <w:rPr>
          <w:rFonts w:ascii="Arial" w:hAnsi="Arial" w:cs="Arial"/>
          <w:i/>
          <w:iCs/>
        </w:rPr>
        <w:t xml:space="preserve">. </w:t>
      </w:r>
      <w:r w:rsidR="000C6C30">
        <w:rPr>
          <w:rFonts w:ascii="Arial" w:hAnsi="Arial" w:cs="Arial"/>
          <w:i/>
          <w:iCs/>
        </w:rPr>
        <w:t>M</w:t>
      </w:r>
      <w:r w:rsidR="000C42E7" w:rsidRPr="02F61067">
        <w:rPr>
          <w:rFonts w:ascii="Arial" w:hAnsi="Arial" w:cs="Arial"/>
          <w:i/>
          <w:iCs/>
        </w:rPr>
        <w:t xml:space="preserve">ajitelé se tak </w:t>
      </w:r>
      <w:r w:rsidR="00AE12F7">
        <w:rPr>
          <w:rFonts w:ascii="Arial" w:hAnsi="Arial" w:cs="Arial"/>
          <w:i/>
          <w:iCs/>
        </w:rPr>
        <w:t xml:space="preserve">mohou začít </w:t>
      </w:r>
      <w:r w:rsidR="000C42E7" w:rsidRPr="02F61067">
        <w:rPr>
          <w:rFonts w:ascii="Arial" w:hAnsi="Arial" w:cs="Arial"/>
          <w:i/>
          <w:iCs/>
        </w:rPr>
        <w:t xml:space="preserve">stěhovat </w:t>
      </w:r>
      <w:r w:rsidR="00E637F0">
        <w:rPr>
          <w:rFonts w:ascii="Arial" w:hAnsi="Arial" w:cs="Arial"/>
          <w:i/>
          <w:iCs/>
        </w:rPr>
        <w:t xml:space="preserve">ještě </w:t>
      </w:r>
      <w:r w:rsidR="000C6C30">
        <w:rPr>
          <w:rFonts w:ascii="Arial" w:hAnsi="Arial" w:cs="Arial"/>
          <w:i/>
          <w:iCs/>
        </w:rPr>
        <w:t xml:space="preserve">před </w:t>
      </w:r>
      <w:r w:rsidR="000C42E7" w:rsidRPr="02F61067">
        <w:rPr>
          <w:rFonts w:ascii="Arial" w:hAnsi="Arial" w:cs="Arial"/>
          <w:i/>
          <w:iCs/>
        </w:rPr>
        <w:t>koncem letošního roku</w:t>
      </w:r>
      <w:r w:rsidR="000C6C30">
        <w:rPr>
          <w:rFonts w:ascii="Arial" w:hAnsi="Arial" w:cs="Arial"/>
          <w:i/>
          <w:iCs/>
        </w:rPr>
        <w:t xml:space="preserve"> a Vánoce </w:t>
      </w:r>
      <w:r w:rsidR="004864DB">
        <w:rPr>
          <w:rFonts w:ascii="Arial" w:hAnsi="Arial" w:cs="Arial"/>
          <w:i/>
          <w:iCs/>
        </w:rPr>
        <w:t>třeba už strávit v novém domově</w:t>
      </w:r>
      <w:r w:rsidR="000C42E7" w:rsidRPr="02F61067">
        <w:rPr>
          <w:rFonts w:ascii="Arial" w:hAnsi="Arial" w:cs="Arial"/>
          <w:i/>
          <w:iCs/>
        </w:rPr>
        <w:t xml:space="preserve">. </w:t>
      </w:r>
      <w:r w:rsidR="003E755F" w:rsidRPr="02F61067">
        <w:rPr>
          <w:rStyle w:val="Zdraznn"/>
          <w:rFonts w:ascii="Arial" w:hAnsi="Arial" w:cs="Arial"/>
        </w:rPr>
        <w:t xml:space="preserve">S dokončením </w:t>
      </w:r>
      <w:r w:rsidR="000C42E7" w:rsidRPr="02F61067">
        <w:rPr>
          <w:rStyle w:val="Zdraznn"/>
          <w:rFonts w:ascii="Arial" w:hAnsi="Arial" w:cs="Arial"/>
        </w:rPr>
        <w:t>etapy</w:t>
      </w:r>
      <w:r w:rsidR="003E755F" w:rsidRPr="02F61067">
        <w:rPr>
          <w:rStyle w:val="Zdraznn"/>
          <w:rFonts w:ascii="Arial" w:hAnsi="Arial" w:cs="Arial"/>
        </w:rPr>
        <w:t xml:space="preserve"> Lahti</w:t>
      </w:r>
      <w:r w:rsidR="000C42E7" w:rsidRPr="02F61067">
        <w:rPr>
          <w:rStyle w:val="Zdraznn"/>
          <w:rFonts w:ascii="Arial" w:hAnsi="Arial" w:cs="Arial"/>
        </w:rPr>
        <w:t xml:space="preserve"> </w:t>
      </w:r>
      <w:r w:rsidR="00496961">
        <w:rPr>
          <w:rStyle w:val="Zdraznn"/>
          <w:rFonts w:ascii="Arial" w:hAnsi="Arial" w:cs="Arial"/>
        </w:rPr>
        <w:t xml:space="preserve">máme </w:t>
      </w:r>
      <w:r w:rsidR="000C42E7" w:rsidRPr="02F61067">
        <w:rPr>
          <w:rStyle w:val="Zdraznn"/>
          <w:rFonts w:ascii="Arial" w:hAnsi="Arial" w:cs="Arial"/>
        </w:rPr>
        <w:t xml:space="preserve">hotovou </w:t>
      </w:r>
      <w:r w:rsidR="00496961">
        <w:rPr>
          <w:rStyle w:val="Zdraznn"/>
          <w:rFonts w:ascii="Arial" w:hAnsi="Arial" w:cs="Arial"/>
        </w:rPr>
        <w:t xml:space="preserve">zhruba </w:t>
      </w:r>
      <w:r w:rsidR="000C42E7" w:rsidRPr="02F61067">
        <w:rPr>
          <w:rStyle w:val="Zdraznn"/>
          <w:rFonts w:ascii="Arial" w:hAnsi="Arial" w:cs="Arial"/>
        </w:rPr>
        <w:t xml:space="preserve">polovinu výstavby </w:t>
      </w:r>
      <w:r w:rsidR="00B54AB4">
        <w:rPr>
          <w:rStyle w:val="Zdraznn"/>
          <w:rFonts w:ascii="Arial" w:hAnsi="Arial" w:cs="Arial"/>
        </w:rPr>
        <w:t xml:space="preserve">všech bytů </w:t>
      </w:r>
      <w:r w:rsidR="000C42E7" w:rsidRPr="02F61067">
        <w:rPr>
          <w:rStyle w:val="Zdraznn"/>
          <w:rFonts w:ascii="Arial" w:hAnsi="Arial" w:cs="Arial"/>
        </w:rPr>
        <w:t>v</w:t>
      </w:r>
      <w:r w:rsidR="00B54AB4">
        <w:rPr>
          <w:rStyle w:val="Zdraznn"/>
          <w:rFonts w:ascii="Arial" w:hAnsi="Arial" w:cs="Arial"/>
        </w:rPr>
        <w:t xml:space="preserve"> areálu </w:t>
      </w:r>
      <w:r w:rsidR="000C42E7" w:rsidRPr="02F61067">
        <w:rPr>
          <w:rStyle w:val="Zdraznn"/>
          <w:rFonts w:ascii="Arial" w:hAnsi="Arial" w:cs="Arial"/>
        </w:rPr>
        <w:t>Suomi Hloubětín</w:t>
      </w:r>
      <w:r w:rsidR="000C42E7" w:rsidRPr="02F61067">
        <w:rPr>
          <w:rFonts w:ascii="Arial" w:hAnsi="Arial" w:cs="Arial"/>
        </w:rPr>
        <w:t>.</w:t>
      </w:r>
      <w:r w:rsidR="000C42E7" w:rsidRPr="02F61067">
        <w:rPr>
          <w:rFonts w:ascii="Arial" w:hAnsi="Arial" w:cs="Arial"/>
          <w:i/>
          <w:iCs/>
        </w:rPr>
        <w:t xml:space="preserve"> </w:t>
      </w:r>
      <w:r w:rsidR="00E53135">
        <w:rPr>
          <w:rFonts w:ascii="Arial" w:hAnsi="Arial" w:cs="Arial"/>
          <w:i/>
          <w:iCs/>
        </w:rPr>
        <w:t xml:space="preserve">V práci nepolevujeme a usilovně pokračujeme s dalšími fázemi. </w:t>
      </w:r>
      <w:r w:rsidR="009E5B0D">
        <w:rPr>
          <w:rFonts w:ascii="Arial" w:hAnsi="Arial" w:cs="Arial"/>
          <w:i/>
          <w:iCs/>
        </w:rPr>
        <w:t xml:space="preserve">Na začátku </w:t>
      </w:r>
      <w:r w:rsidR="000C42E7" w:rsidRPr="02F61067">
        <w:rPr>
          <w:rFonts w:ascii="Arial" w:hAnsi="Arial" w:cs="Arial"/>
          <w:i/>
          <w:iCs/>
        </w:rPr>
        <w:t xml:space="preserve">listopadu </w:t>
      </w:r>
      <w:r w:rsidR="009E5B0D">
        <w:rPr>
          <w:rFonts w:ascii="Arial" w:hAnsi="Arial" w:cs="Arial"/>
          <w:i/>
          <w:iCs/>
        </w:rPr>
        <w:t xml:space="preserve">jsme zahájili </w:t>
      </w:r>
      <w:r w:rsidR="000C42E7" w:rsidRPr="02F61067">
        <w:rPr>
          <w:rFonts w:ascii="Arial" w:hAnsi="Arial" w:cs="Arial"/>
          <w:i/>
          <w:iCs/>
        </w:rPr>
        <w:t>devátou etap</w:t>
      </w:r>
      <w:r w:rsidR="003E755F" w:rsidRPr="02F61067">
        <w:rPr>
          <w:rFonts w:ascii="Arial" w:hAnsi="Arial" w:cs="Arial"/>
          <w:i/>
          <w:iCs/>
        </w:rPr>
        <w:t>u</w:t>
      </w:r>
      <w:r w:rsidR="000C42E7" w:rsidRPr="02F61067">
        <w:rPr>
          <w:rFonts w:ascii="Arial" w:hAnsi="Arial" w:cs="Arial"/>
          <w:i/>
          <w:iCs/>
        </w:rPr>
        <w:t xml:space="preserve"> Vantaa</w:t>
      </w:r>
      <w:r w:rsidR="00AF31B8">
        <w:rPr>
          <w:rFonts w:ascii="Arial" w:hAnsi="Arial" w:cs="Arial"/>
          <w:i/>
          <w:iCs/>
        </w:rPr>
        <w:t xml:space="preserve"> se 104 </w:t>
      </w:r>
      <w:r w:rsidR="00203D96">
        <w:rPr>
          <w:rFonts w:ascii="Arial" w:hAnsi="Arial" w:cs="Arial"/>
          <w:i/>
          <w:iCs/>
        </w:rPr>
        <w:t xml:space="preserve">bytovými </w:t>
      </w:r>
      <w:r w:rsidR="00AF31B8">
        <w:rPr>
          <w:rFonts w:ascii="Arial" w:hAnsi="Arial" w:cs="Arial"/>
          <w:i/>
          <w:iCs/>
        </w:rPr>
        <w:t>jednotkami</w:t>
      </w:r>
      <w:r w:rsidR="000C42E7" w:rsidRPr="02F61067">
        <w:rPr>
          <w:rStyle w:val="Zdraznn"/>
          <w:rFonts w:ascii="Arial" w:hAnsi="Arial" w:cs="Arial"/>
          <w:i w:val="0"/>
          <w:iCs w:val="0"/>
        </w:rPr>
        <w:t>,"</w:t>
      </w:r>
      <w:r w:rsidR="000C42E7" w:rsidRPr="02F61067">
        <w:rPr>
          <w:rFonts w:ascii="Arial" w:hAnsi="Arial" w:cs="Arial"/>
        </w:rPr>
        <w:t xml:space="preserve"> </w:t>
      </w:r>
      <w:r w:rsidR="00EA5F4A">
        <w:rPr>
          <w:rFonts w:ascii="Arial" w:hAnsi="Arial" w:cs="Arial"/>
        </w:rPr>
        <w:t xml:space="preserve">říká </w:t>
      </w:r>
      <w:r w:rsidR="000C42E7" w:rsidRPr="02F61067">
        <w:rPr>
          <w:rFonts w:ascii="Arial" w:hAnsi="Arial" w:cs="Arial"/>
        </w:rPr>
        <w:t xml:space="preserve">Dana Bartoňová, obchodní ředitelka </w:t>
      </w:r>
      <w:hyperlink r:id="rId12">
        <w:r w:rsidR="000C42E7" w:rsidRPr="02F61067">
          <w:rPr>
            <w:rStyle w:val="Hypertextovodkaz"/>
            <w:rFonts w:ascii="Arial" w:hAnsi="Arial" w:cs="Arial"/>
          </w:rPr>
          <w:t>YIT</w:t>
        </w:r>
      </w:hyperlink>
      <w:r w:rsidR="000C42E7" w:rsidRPr="02F61067">
        <w:rPr>
          <w:rFonts w:ascii="Arial" w:hAnsi="Arial" w:cs="Arial"/>
        </w:rPr>
        <w:t xml:space="preserve"> Stavo. </w:t>
      </w:r>
    </w:p>
    <w:p w14:paraId="481363D8" w14:textId="77777777" w:rsidR="009E0A4E" w:rsidRDefault="009E0A4E" w:rsidP="0069210E">
      <w:pPr>
        <w:spacing w:after="0" w:line="320" w:lineRule="atLeast"/>
        <w:jc w:val="both"/>
        <w:rPr>
          <w:rFonts w:ascii="Arial" w:hAnsi="Arial" w:cs="Arial"/>
        </w:rPr>
      </w:pPr>
    </w:p>
    <w:p w14:paraId="7386377B" w14:textId="66285830" w:rsidR="00E243EE" w:rsidRDefault="00C90F1C" w:rsidP="0069210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08AA25C" wp14:editId="46ABC4BA">
            <wp:simplePos x="0" y="0"/>
            <wp:positionH relativeFrom="column">
              <wp:posOffset>3940175</wp:posOffset>
            </wp:positionH>
            <wp:positionV relativeFrom="paragraph">
              <wp:posOffset>88900</wp:posOffset>
            </wp:positionV>
            <wp:extent cx="2112645" cy="1188720"/>
            <wp:effectExtent l="0" t="0" r="0" b="0"/>
            <wp:wrapTight wrapText="bothSides">
              <wp:wrapPolygon edited="0">
                <wp:start x="0" y="0"/>
                <wp:lineTo x="0" y="21115"/>
                <wp:lineTo x="21425" y="21115"/>
                <wp:lineTo x="21425" y="0"/>
                <wp:lineTo x="0" y="0"/>
              </wp:wrapPolygon>
            </wp:wrapTight>
            <wp:docPr id="3" name="Obrázek 3" descr="Obsah obrázku obloha, budova, exteriér, obytný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0930_13201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EA" w:rsidRPr="02F61067">
        <w:rPr>
          <w:rFonts w:ascii="Arial" w:hAnsi="Arial" w:cs="Arial"/>
        </w:rPr>
        <w:t xml:space="preserve">Součástí etapy Lahti jsou </w:t>
      </w:r>
      <w:r w:rsidR="004F22F7" w:rsidRPr="02F61067">
        <w:rPr>
          <w:rFonts w:ascii="Arial" w:hAnsi="Arial" w:cs="Arial"/>
        </w:rPr>
        <w:t xml:space="preserve">kromě </w:t>
      </w:r>
      <w:r w:rsidR="009909DD">
        <w:rPr>
          <w:rFonts w:ascii="Arial" w:hAnsi="Arial" w:cs="Arial"/>
        </w:rPr>
        <w:t xml:space="preserve">kočárkáren či </w:t>
      </w:r>
      <w:r w:rsidR="004F22F7" w:rsidRPr="02F61067">
        <w:rPr>
          <w:rFonts w:ascii="Arial" w:hAnsi="Arial" w:cs="Arial"/>
        </w:rPr>
        <w:t xml:space="preserve">místnosti pro mytí kol a psů </w:t>
      </w:r>
      <w:r w:rsidR="002E5DDE">
        <w:rPr>
          <w:rFonts w:ascii="Arial" w:hAnsi="Arial" w:cs="Arial"/>
        </w:rPr>
        <w:t xml:space="preserve">také herní prvky </w:t>
      </w:r>
      <w:r w:rsidR="008955E8">
        <w:rPr>
          <w:rFonts w:ascii="Arial" w:hAnsi="Arial" w:cs="Arial"/>
        </w:rPr>
        <w:t xml:space="preserve">umístěné ve společném patiu se zelení. </w:t>
      </w:r>
      <w:r w:rsidR="008D2856">
        <w:rPr>
          <w:rFonts w:ascii="Arial" w:hAnsi="Arial" w:cs="Arial"/>
        </w:rPr>
        <w:t xml:space="preserve">Budovy zahrnují </w:t>
      </w:r>
      <w:r w:rsidR="009516C2">
        <w:rPr>
          <w:rFonts w:ascii="Arial" w:hAnsi="Arial" w:cs="Arial"/>
        </w:rPr>
        <w:t>rovněž</w:t>
      </w:r>
      <w:r w:rsidR="008A37EA" w:rsidRPr="02F61067">
        <w:rPr>
          <w:rFonts w:ascii="Arial" w:hAnsi="Arial" w:cs="Arial"/>
        </w:rPr>
        <w:t xml:space="preserve"> čtyři komerční prostory, které mohou v budoucnosti sloužit místním obyvatelům</w:t>
      </w:r>
      <w:commentRangeStart w:id="1"/>
      <w:commentRangeEnd w:id="1"/>
      <w:r w:rsidR="008A37EA" w:rsidRPr="02F61067">
        <w:rPr>
          <w:rFonts w:ascii="Arial" w:hAnsi="Arial" w:cs="Arial"/>
        </w:rPr>
        <w:t>.</w:t>
      </w:r>
      <w:r w:rsidR="004F22F7" w:rsidRPr="02F61067">
        <w:rPr>
          <w:rFonts w:ascii="Arial" w:hAnsi="Arial" w:cs="Arial"/>
        </w:rPr>
        <w:t xml:space="preserve"> </w:t>
      </w:r>
      <w:r w:rsidR="00E243EE" w:rsidRPr="02F61067">
        <w:rPr>
          <w:rFonts w:ascii="Arial" w:hAnsi="Arial" w:cs="Arial"/>
        </w:rPr>
        <w:t>V rámci nov</w:t>
      </w:r>
      <w:r w:rsidR="008A37EA" w:rsidRPr="02F61067">
        <w:rPr>
          <w:rFonts w:ascii="Arial" w:hAnsi="Arial" w:cs="Arial"/>
        </w:rPr>
        <w:t>ě vznikající</w:t>
      </w:r>
      <w:r w:rsidR="007C02E8" w:rsidRPr="02F61067">
        <w:rPr>
          <w:rFonts w:ascii="Arial" w:hAnsi="Arial" w:cs="Arial"/>
        </w:rPr>
        <w:t>ho</w:t>
      </w:r>
      <w:r w:rsidR="0099563A">
        <w:rPr>
          <w:rFonts w:ascii="Arial" w:hAnsi="Arial" w:cs="Arial"/>
        </w:rPr>
        <w:t>,</w:t>
      </w:r>
      <w:r w:rsidR="007C02E8" w:rsidRPr="02F61067">
        <w:rPr>
          <w:rFonts w:ascii="Arial" w:hAnsi="Arial" w:cs="Arial"/>
        </w:rPr>
        <w:t xml:space="preserve"> </w:t>
      </w:r>
      <w:r w:rsidR="00AE606C">
        <w:rPr>
          <w:rFonts w:ascii="Arial" w:hAnsi="Arial" w:cs="Arial"/>
        </w:rPr>
        <w:t xml:space="preserve">Finskem inspirovaného </w:t>
      </w:r>
      <w:r w:rsidR="007C02E8" w:rsidRPr="02F61067">
        <w:rPr>
          <w:rFonts w:ascii="Arial" w:hAnsi="Arial" w:cs="Arial"/>
        </w:rPr>
        <w:t xml:space="preserve">areálu </w:t>
      </w:r>
      <w:hyperlink r:id="rId14">
        <w:r w:rsidR="007C02E8" w:rsidRPr="02F61067">
          <w:rPr>
            <w:rStyle w:val="Hypertextovodkaz"/>
            <w:rFonts w:ascii="Arial" w:hAnsi="Arial" w:cs="Arial"/>
          </w:rPr>
          <w:t>Suomi Hloubětín</w:t>
        </w:r>
      </w:hyperlink>
      <w:r w:rsidR="007C02E8" w:rsidRPr="02F61067">
        <w:rPr>
          <w:rFonts w:ascii="Arial" w:hAnsi="Arial" w:cs="Arial"/>
        </w:rPr>
        <w:t xml:space="preserve"> </w:t>
      </w:r>
      <w:r w:rsidR="008A37EA" w:rsidRPr="02F61067">
        <w:rPr>
          <w:rFonts w:ascii="Arial" w:hAnsi="Arial" w:cs="Arial"/>
        </w:rPr>
        <w:t>přispěje k občanské vybavenosti i</w:t>
      </w:r>
      <w:r w:rsidR="00E243EE" w:rsidRPr="02F61067">
        <w:rPr>
          <w:rFonts w:ascii="Arial" w:hAnsi="Arial" w:cs="Arial"/>
        </w:rPr>
        <w:t xml:space="preserve"> park, školka, dětské hřiště</w:t>
      </w:r>
      <w:r w:rsidR="00506DD3" w:rsidRPr="02F61067">
        <w:rPr>
          <w:rFonts w:ascii="Arial" w:hAnsi="Arial" w:cs="Arial"/>
        </w:rPr>
        <w:t xml:space="preserve"> či sportoviště.</w:t>
      </w:r>
    </w:p>
    <w:p w14:paraId="0A02BD1D" w14:textId="65A8313B" w:rsidR="006F29D6" w:rsidRPr="003E755F" w:rsidRDefault="006F29D6" w:rsidP="00E637F0">
      <w:pPr>
        <w:spacing w:after="0" w:line="320" w:lineRule="atLeast"/>
        <w:jc w:val="both"/>
        <w:rPr>
          <w:rFonts w:ascii="Arial" w:hAnsi="Arial" w:cs="Arial"/>
        </w:rPr>
      </w:pPr>
    </w:p>
    <w:p w14:paraId="6FB0F9E2" w14:textId="5A69F66D" w:rsidR="02F61067" w:rsidRDefault="02F61067" w:rsidP="0069210E">
      <w:pPr>
        <w:pStyle w:val="paragraph"/>
        <w:spacing w:before="0" w:beforeAutospacing="0" w:after="0" w:afterAutospacing="0" w:line="320" w:lineRule="atLeast"/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42AD64FF" w14:textId="77777777" w:rsidR="00350FF6" w:rsidRDefault="00350FF6" w:rsidP="1572010E">
      <w:pPr>
        <w:pStyle w:val="paragraph"/>
        <w:spacing w:before="0" w:beforeAutospacing="0" w:after="0" w:afterAutospacing="0" w:line="320" w:lineRule="atLeast"/>
        <w:textAlignment w:val="baseline"/>
        <w:rPr>
          <w:rFonts w:ascii="Arial" w:eastAsia="Arial" w:hAnsi="Arial" w:cs="Arial"/>
          <w:sz w:val="14"/>
          <w:szCs w:val="14"/>
        </w:rPr>
      </w:pPr>
      <w:r w:rsidRPr="1572010E">
        <w:rPr>
          <w:rStyle w:val="normaltextrun"/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  <w:t>SHRNUTÍ: NOVÁ REZIDENČNÍ ČTVRŤ SUOMI HLOUBĚTÍN V KOSTCE</w:t>
      </w:r>
    </w:p>
    <w:p w14:paraId="08F3938A" w14:textId="77777777" w:rsidR="00350FF6" w:rsidRPr="00285D22" w:rsidRDefault="00350FF6" w:rsidP="00E637F0">
      <w:pPr>
        <w:pStyle w:val="paragraph"/>
        <w:numPr>
          <w:ilvl w:val="0"/>
          <w:numId w:val="5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Lokalita: Praha 9 – Hloubětín v sousedství říčky Rokytky, mezi ulicemi Kolbenova, Kbelská a Poděbradská s veškerou občanskou vybaveností. V blízkosti jsou zastávky metra Kolbenova a Hloubětín.</w:t>
      </w:r>
    </w:p>
    <w:p w14:paraId="68A82C61" w14:textId="77777777" w:rsidR="00350FF6" w:rsidRPr="00285D22" w:rsidRDefault="00350FF6" w:rsidP="00E637F0">
      <w:pPr>
        <w:pStyle w:val="paragraph"/>
        <w:numPr>
          <w:ilvl w:val="0"/>
          <w:numId w:val="5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lastRenderedPageBreak/>
        <w:t>Jednotlivé etapy 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Suomi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 Hloubětín jsou pojmenované po finských městech (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Espoo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, 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Oulu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, Turku, 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Lahti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…) a nově vzniklé ulice ponesou jména významných finských osobností z oblasti kultury, architektury a vědy (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Waltariho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, 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Saarinenova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, nám. A. 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Aalta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, park Janssonové...).</w:t>
      </w:r>
    </w:p>
    <w:p w14:paraId="7FA55338" w14:textId="77777777" w:rsidR="00350FF6" w:rsidRPr="00285D22" w:rsidRDefault="00350FF6" w:rsidP="00E637F0">
      <w:pPr>
        <w:pStyle w:val="paragraph"/>
        <w:numPr>
          <w:ilvl w:val="0"/>
          <w:numId w:val="5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Počet etap výstavby: 10</w:t>
      </w:r>
    </w:p>
    <w:p w14:paraId="332DA9BC" w14:textId="77777777" w:rsidR="00350FF6" w:rsidRPr="00285D22" w:rsidRDefault="00350FF6" w:rsidP="00E637F0">
      <w:pPr>
        <w:pStyle w:val="paragraph"/>
        <w:numPr>
          <w:ilvl w:val="0"/>
          <w:numId w:val="5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Celková rozloha: více než 9 hektarů</w:t>
      </w:r>
    </w:p>
    <w:p w14:paraId="155953A3" w14:textId="77777777" w:rsidR="00350FF6" w:rsidRPr="00285D22" w:rsidRDefault="00350FF6" w:rsidP="00E637F0">
      <w:pPr>
        <w:pStyle w:val="paragraph"/>
        <w:numPr>
          <w:ilvl w:val="0"/>
          <w:numId w:val="5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Celkový počet bytů v 10 etapách: téměř 900 bytů</w:t>
      </w:r>
    </w:p>
    <w:p w14:paraId="62F5425E" w14:textId="77777777" w:rsidR="00350FF6" w:rsidRPr="00285D22" w:rsidRDefault="00350FF6" w:rsidP="00E637F0">
      <w:pPr>
        <w:pStyle w:val="paragraph"/>
        <w:numPr>
          <w:ilvl w:val="0"/>
          <w:numId w:val="5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První etapa (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Espoo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): 149 bytů, kolaudace září 2017</w:t>
      </w:r>
    </w:p>
    <w:p w14:paraId="547E8F30" w14:textId="77777777" w:rsidR="00350FF6" w:rsidRPr="00285D22" w:rsidRDefault="00350FF6" w:rsidP="00E637F0">
      <w:pPr>
        <w:pStyle w:val="paragraph"/>
        <w:numPr>
          <w:ilvl w:val="0"/>
          <w:numId w:val="5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Druhá a třetí etapa (Turku a 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Oulu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): celkem 196 bytů, kolaudace podzim 2018</w:t>
      </w:r>
      <w:r w:rsidRPr="00285D22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0A50FCB4" w14:textId="34CC1A81" w:rsidR="00350FF6" w:rsidRPr="00285D22" w:rsidRDefault="00350FF6" w:rsidP="00E637F0">
      <w:pPr>
        <w:pStyle w:val="paragraph"/>
        <w:numPr>
          <w:ilvl w:val="0"/>
          <w:numId w:val="5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Čtvrtá etapa (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Lahti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 xml:space="preserve">): 104 bytů, zahájení listopad 2017, kolaudace </w:t>
      </w:r>
      <w:r w:rsidR="00203D96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 xml:space="preserve">listopad 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2019</w:t>
      </w:r>
    </w:p>
    <w:p w14:paraId="32502C35" w14:textId="77777777" w:rsidR="00350FF6" w:rsidRPr="00285D22" w:rsidRDefault="00350FF6" w:rsidP="00E637F0">
      <w:pPr>
        <w:pStyle w:val="paragraph"/>
        <w:numPr>
          <w:ilvl w:val="0"/>
          <w:numId w:val="5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Pátá etapa (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Salo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): 101 bytů, zahájení květen 2018, plánovaná kolaudace září 2020</w:t>
      </w:r>
    </w:p>
    <w:p w14:paraId="57D4BE19" w14:textId="77777777" w:rsidR="00350FF6" w:rsidRPr="00285D22" w:rsidRDefault="00350FF6" w:rsidP="00E637F0">
      <w:pPr>
        <w:pStyle w:val="paragraph"/>
        <w:numPr>
          <w:ilvl w:val="0"/>
          <w:numId w:val="5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Šestá etapa (mateřská škola): plánované dokončení 2021</w:t>
      </w:r>
    </w:p>
    <w:p w14:paraId="22739749" w14:textId="77777777" w:rsidR="00350FF6" w:rsidRPr="00285D22" w:rsidRDefault="00350FF6" w:rsidP="00E637F0">
      <w:pPr>
        <w:pStyle w:val="paragraph"/>
        <w:numPr>
          <w:ilvl w:val="0"/>
          <w:numId w:val="5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Sedmá etapa (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Porvoo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): 60 bytů, zahájení květen 2018, plánovaná kolaudace září 2020</w:t>
      </w:r>
    </w:p>
    <w:p w14:paraId="45F846A2" w14:textId="77777777" w:rsidR="00350FF6" w:rsidRPr="00285D22" w:rsidRDefault="00350FF6" w:rsidP="00E637F0">
      <w:pPr>
        <w:pStyle w:val="paragraph"/>
        <w:numPr>
          <w:ilvl w:val="0"/>
          <w:numId w:val="5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Osmá etapa (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Pori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): 82 bytů, zahájení březen 2019, plánovaná kolaudace únor 2021</w:t>
      </w:r>
    </w:p>
    <w:p w14:paraId="1BF4A9A6" w14:textId="1521A460" w:rsidR="00350FF6" w:rsidRPr="00285D22" w:rsidRDefault="00350FF6" w:rsidP="00E637F0">
      <w:pPr>
        <w:pStyle w:val="paragraph"/>
        <w:numPr>
          <w:ilvl w:val="0"/>
          <w:numId w:val="5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Devátá etapa (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Vantaa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): 104 bytů, zahájení </w:t>
      </w:r>
      <w:r w:rsidR="00E31BD9"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 xml:space="preserve">listopad 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2019, plánovaná kolaudace jaro 2022</w:t>
      </w:r>
    </w:p>
    <w:p w14:paraId="2CCA7563" w14:textId="77777777" w:rsidR="00350FF6" w:rsidRPr="00285D22" w:rsidRDefault="00350FF6" w:rsidP="00E637F0">
      <w:pPr>
        <w:pStyle w:val="paragraph"/>
        <w:numPr>
          <w:ilvl w:val="0"/>
          <w:numId w:val="5"/>
        </w:numPr>
        <w:spacing w:before="0" w:beforeAutospacing="0" w:after="0" w:afterAutospacing="0" w:line="320" w:lineRule="atLeast"/>
        <w:textAlignment w:val="baseline"/>
        <w:rPr>
          <w:rFonts w:ascii="Arial" w:hAnsi="Arial" w:cs="Arial"/>
          <w:sz w:val="22"/>
          <w:szCs w:val="22"/>
        </w:rPr>
      </w:pPr>
      <w:r w:rsidRPr="0079423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Desátá etapa (</w:t>
      </w:r>
      <w:r w:rsidRPr="0079423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Tampere</w:t>
      </w:r>
      <w:r w:rsidRPr="0079423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 xml:space="preserve">): 68 bytů, </w:t>
      </w:r>
      <w:r w:rsidR="00285D22" w:rsidRPr="0079423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 xml:space="preserve">plánované </w:t>
      </w:r>
      <w:r w:rsidRPr="0079423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zahájení v roce 2020</w:t>
      </w:r>
    </w:p>
    <w:p w14:paraId="5436CE6B" w14:textId="77777777" w:rsidR="00EE420B" w:rsidRPr="00285D22" w:rsidRDefault="00350FF6" w:rsidP="1572010E">
      <w:pPr>
        <w:pStyle w:val="paragraph"/>
        <w:spacing w:before="0" w:beforeAutospacing="0" w:after="0" w:afterAutospacing="0" w:line="320" w:lineRule="atLeast"/>
        <w:textAlignment w:val="baseline"/>
        <w:rPr>
          <w:rFonts w:ascii="Arial" w:eastAsia="Arial" w:hAnsi="Arial" w:cs="Arial"/>
          <w:sz w:val="14"/>
          <w:szCs w:val="14"/>
        </w:rPr>
      </w:pP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Dokončení celého areálu </w:t>
      </w:r>
      <w:r w:rsidRPr="00285D22">
        <w:rPr>
          <w:rStyle w:val="spellingerror"/>
          <w:rFonts w:ascii="Arial" w:eastAsia="Arial" w:hAnsi="Arial" w:cs="Arial"/>
          <w:sz w:val="22"/>
          <w:szCs w:val="22"/>
          <w:shd w:val="clear" w:color="auto" w:fill="FFFFFF"/>
        </w:rPr>
        <w:t>Suomi</w:t>
      </w:r>
      <w:r w:rsidRPr="00285D22">
        <w:rPr>
          <w:rStyle w:val="normaltextrun"/>
          <w:rFonts w:ascii="Arial" w:eastAsia="Arial" w:hAnsi="Arial" w:cs="Arial"/>
          <w:sz w:val="22"/>
          <w:szCs w:val="22"/>
          <w:shd w:val="clear" w:color="auto" w:fill="FFFFFF"/>
        </w:rPr>
        <w:t> Hloubětín včetně parku a jeho vybavení je plánováno na přelom let 2022/2023.</w:t>
      </w:r>
    </w:p>
    <w:p w14:paraId="5A39BBE3" w14:textId="77777777" w:rsidR="003E5FC0" w:rsidRDefault="003E5FC0" w:rsidP="1572010E">
      <w:pPr>
        <w:spacing w:after="0" w:line="320" w:lineRule="atLeast"/>
        <w:jc w:val="both"/>
        <w:rPr>
          <w:rFonts w:ascii="Arial" w:eastAsia="Arial" w:hAnsi="Arial" w:cs="Arial"/>
          <w:i/>
          <w:iCs/>
          <w:color w:val="000000" w:themeColor="text1"/>
          <w:lang w:eastAsia="cs-CZ"/>
        </w:rPr>
      </w:pPr>
    </w:p>
    <w:p w14:paraId="481408EF" w14:textId="77777777" w:rsidR="00610FBC" w:rsidRDefault="1572010E" w:rsidP="00BF4CAD">
      <w:pPr>
        <w:spacing w:after="0"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eastAsia="cs-CZ"/>
        </w:rPr>
      </w:pPr>
      <w:r w:rsidRPr="1572010E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eastAsia="cs-CZ"/>
        </w:rPr>
        <w:t>O YIT a YIT Stavo:</w:t>
      </w:r>
    </w:p>
    <w:p w14:paraId="196A03C4" w14:textId="77777777" w:rsidR="00610FBC" w:rsidRDefault="1572010E" w:rsidP="00BF4CAD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</w:pPr>
      <w:r w:rsidRPr="1572010E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 xml:space="preserve">Společnost </w:t>
      </w:r>
      <w:hyperlink r:id="rId15">
        <w:r w:rsidRPr="1572010E">
          <w:rPr>
            <w:rStyle w:val="Hypertextovodkaz"/>
            <w:rFonts w:ascii="Arial" w:eastAsia="Arial" w:hAnsi="Arial" w:cs="Arial"/>
            <w:i/>
            <w:iCs/>
            <w:lang w:eastAsia="cs-CZ"/>
          </w:rPr>
          <w:t>YIT</w:t>
        </w:r>
      </w:hyperlink>
      <w:r w:rsidRPr="1572010E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 xml:space="preserve"> (výslovnost: vaj aj tý)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 hlavním činnostem YIT Stavo patří příprava a realizace developerských projektů. Na český trh přináší bydlení ve finském stylu. Společnost YIT Stavo v České republice dokončila 11 projektů: Hostivař I a II, Hájek, Troja, Victoria, Braník, Green Motol, Hyacint Modřany, Talo Kavalírka, Koivu Zličín a Koru Vinohradská. Ve výstavbě jsou nyní 3 projekty: Ranta Barrandov, Aalto Cibulka v pražských Košířích a přelomový projekt Suomi Hloubětín. Na ploše původního 9hektarového brownfieldu v Hloubětíně vznikne nová čtvrť s bytovými domy, obchodními prostory a školkou, ve které najde domov více než 2 500 obyvatel. </w:t>
      </w:r>
      <w:r w:rsidRPr="00E44778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>V roce 20</w:t>
      </w:r>
      <w:r w:rsidR="00E57C0B" w:rsidRPr="00794232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>20</w:t>
      </w:r>
      <w:r w:rsidRPr="00E44778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 xml:space="preserve"> YIT </w:t>
      </w:r>
      <w:r w:rsidR="00E57C0B" w:rsidRPr="00794232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 xml:space="preserve">plánuje </w:t>
      </w:r>
      <w:r w:rsidRPr="00E44778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>čtvrť rozšíř</w:t>
      </w:r>
      <w:r w:rsidR="00E57C0B" w:rsidRPr="00794232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>it</w:t>
      </w:r>
      <w:r w:rsidRPr="00E44778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 xml:space="preserve"> o nový polyfunkční projekt Lappi Hloubětín s 260 byty a komerčními prostory o</w:t>
      </w:r>
      <w:r w:rsidR="00E31BD9" w:rsidRPr="008D2712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> </w:t>
      </w:r>
      <w:r w:rsidRPr="008D2712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>výměře cca 3 500 m</w:t>
      </w:r>
      <w:r w:rsidRPr="008D2712">
        <w:rPr>
          <w:rFonts w:ascii="Arial" w:eastAsia="Arial" w:hAnsi="Arial" w:cs="Arial"/>
          <w:i/>
          <w:iCs/>
          <w:color w:val="000000" w:themeColor="text1"/>
          <w:sz w:val="20"/>
          <w:szCs w:val="20"/>
          <w:vertAlign w:val="superscript"/>
          <w:lang w:eastAsia="cs-CZ"/>
        </w:rPr>
        <w:t>2</w:t>
      </w:r>
      <w:r w:rsidRPr="00DA5FB0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>.</w:t>
      </w:r>
      <w:r w:rsidRPr="1572010E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 xml:space="preserve"> YIT již dokázala splnit svůj ambiciózní plán a zařadila se mezi pětici nejsilnějších developerů na poli rezidenční výstavby v Praze. V oblasti CSR YIT dlouhodobě podporuje Kliniku dětské chirurgie FN Motol a s ní spjatou nadaci Konto „Dětská chirurgie Motol“, kterou zaštiťuje herečka Tereza Brodská.</w:t>
      </w:r>
    </w:p>
    <w:p w14:paraId="41C8F396" w14:textId="77777777" w:rsidR="00610FBC" w:rsidRDefault="00610FBC" w:rsidP="00BF4CAD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</w:pPr>
    </w:p>
    <w:p w14:paraId="41AF04B9" w14:textId="77777777" w:rsidR="00610FBC" w:rsidRDefault="1572010E" w:rsidP="00BF4CAD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</w:pPr>
      <w:r w:rsidRPr="1572010E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>K 1. únoru 2018 proběhla fúze finské YIT s další přední stavební firmou ve Finsku – společností Lemminkäinen (obě s více než stoletou tradicí). Nově vzniklá skupina, působící pod názvem YIT, je největší stavební a developerskou firmou ve Finsku a řadí se na přední příčky v celé severní Evropě. Realizuje bytové i komerční nemovitosti a soustředí se zejména na projekty rozvoje velkých městských urbanistických celků vč. související výstavby infrastruktury a komunikací. V roce 2018 dosáhl roční obrat obou spojených firem, které dohromady zaměstnávají na 10 000 lidí, zhruba 3,8 mld. eur. Skupina působí v</w:t>
      </w:r>
      <w:r w:rsidR="00E31BD9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> </w:t>
      </w:r>
      <w:r w:rsidRPr="1572010E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cs-CZ"/>
        </w:rPr>
        <w:t>11 zemích: Finsku, Rusku, Švédsku, Norsku, Dánsku, Estonsku, Lotyšsku, Litvě, České republice, Slovensku a Polsku. Akcie společnosti YIT jsou kotovány na burze v Helsinkách.</w:t>
      </w:r>
    </w:p>
    <w:p w14:paraId="72A3D3EC" w14:textId="77777777" w:rsidR="00610FBC" w:rsidRDefault="00610FBC" w:rsidP="00BF4CAD">
      <w:pPr>
        <w:spacing w:after="0" w:line="240" w:lineRule="auto"/>
        <w:jc w:val="both"/>
        <w:rPr>
          <w:rFonts w:ascii="Arial" w:eastAsia="Arial" w:hAnsi="Arial" w:cs="Arial"/>
        </w:rPr>
      </w:pPr>
    </w:p>
    <w:p w14:paraId="4DD9167A" w14:textId="77777777" w:rsidR="00610FBC" w:rsidRDefault="1572010E" w:rsidP="00BF4CA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1572010E">
        <w:rPr>
          <w:rFonts w:ascii="Arial" w:eastAsia="Arial" w:hAnsi="Arial" w:cs="Arial"/>
          <w:b/>
          <w:bCs/>
          <w:i/>
          <w:iCs/>
          <w:sz w:val="20"/>
          <w:szCs w:val="20"/>
        </w:rPr>
        <w:t>Další informace:</w:t>
      </w:r>
    </w:p>
    <w:p w14:paraId="25C15EC7" w14:textId="77777777" w:rsidR="00610FBC" w:rsidRDefault="1572010E" w:rsidP="00BF4CA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1572010E">
        <w:rPr>
          <w:rFonts w:ascii="Arial" w:eastAsia="Arial" w:hAnsi="Arial" w:cs="Arial"/>
          <w:b/>
          <w:bCs/>
          <w:sz w:val="20"/>
          <w:szCs w:val="20"/>
        </w:rPr>
        <w:t>Crest Communications</w:t>
      </w:r>
    </w:p>
    <w:p w14:paraId="5C93F0C8" w14:textId="77777777" w:rsidR="00610FBC" w:rsidRDefault="1572010E" w:rsidP="00BF4CA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eastAsia="Arial" w:hAnsi="Arial" w:cs="Arial"/>
        </w:rPr>
      </w:pPr>
      <w:r w:rsidRPr="1572010E">
        <w:rPr>
          <w:rFonts w:ascii="Arial" w:eastAsia="Arial" w:hAnsi="Arial" w:cs="Arial"/>
          <w:sz w:val="20"/>
          <w:szCs w:val="20"/>
        </w:rPr>
        <w:t xml:space="preserve">Marcela Kukaňová, tel.: 731 613 618, </w:t>
      </w:r>
      <w:hyperlink r:id="rId16">
        <w:r w:rsidRPr="1572010E">
          <w:rPr>
            <w:rStyle w:val="Hypertextovodkaz"/>
            <w:rFonts w:ascii="Arial" w:eastAsia="Arial" w:hAnsi="Arial" w:cs="Arial"/>
          </w:rPr>
          <w:t>marcela.kukanova@crestcom.cz</w:t>
        </w:r>
      </w:hyperlink>
    </w:p>
    <w:p w14:paraId="6CC24023" w14:textId="77777777" w:rsidR="00610FBC" w:rsidRDefault="001277FD" w:rsidP="00BF4CA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hyperlink r:id="rId17">
        <w:r w:rsidR="1572010E" w:rsidRPr="1572010E">
          <w:rPr>
            <w:rStyle w:val="Hypertextovodkaz"/>
            <w:rFonts w:ascii="Arial" w:eastAsia="Arial" w:hAnsi="Arial" w:cs="Arial"/>
          </w:rPr>
          <w:t>www.crestcom.cz</w:t>
        </w:r>
      </w:hyperlink>
      <w:r w:rsidR="1572010E" w:rsidRPr="1572010E">
        <w:rPr>
          <w:rFonts w:ascii="Arial" w:eastAsia="Arial" w:hAnsi="Arial" w:cs="Arial"/>
          <w:b/>
          <w:bCs/>
          <w:sz w:val="20"/>
          <w:szCs w:val="20"/>
        </w:rPr>
        <w:t xml:space="preserve">; </w:t>
      </w:r>
      <w:hyperlink r:id="rId18">
        <w:r w:rsidR="1572010E" w:rsidRPr="1572010E">
          <w:rPr>
            <w:rStyle w:val="Hypertextovodkaz"/>
            <w:rFonts w:ascii="Arial" w:eastAsia="Arial" w:hAnsi="Arial" w:cs="Arial"/>
          </w:rPr>
          <w:t>www.yit.cz</w:t>
        </w:r>
      </w:hyperlink>
      <w:r w:rsidR="1572010E" w:rsidRPr="1572010E">
        <w:rPr>
          <w:rStyle w:val="Hypertextovodkaz"/>
          <w:rFonts w:ascii="Arial" w:eastAsia="Arial" w:hAnsi="Arial" w:cs="Arial"/>
        </w:rPr>
        <w:t>; www.yitgroup.com</w:t>
      </w:r>
    </w:p>
    <w:p w14:paraId="0D0B940D" w14:textId="77777777" w:rsidR="005460F1" w:rsidRDefault="005460F1" w:rsidP="1572010E">
      <w:pPr>
        <w:spacing w:after="0" w:line="320" w:lineRule="atLeast"/>
        <w:rPr>
          <w:rFonts w:ascii="Arial" w:eastAsia="Arial" w:hAnsi="Arial" w:cs="Arial"/>
        </w:rPr>
      </w:pPr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15339" w14:textId="77777777" w:rsidR="00B71780" w:rsidRDefault="00B71780" w:rsidP="006B0D0A">
      <w:pPr>
        <w:spacing w:after="0" w:line="240" w:lineRule="auto"/>
      </w:pPr>
      <w:r>
        <w:separator/>
      </w:r>
    </w:p>
  </w:endnote>
  <w:endnote w:type="continuationSeparator" w:id="0">
    <w:p w14:paraId="334C9E6A" w14:textId="77777777" w:rsidR="00B71780" w:rsidRDefault="00B71780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AE968" w14:textId="77777777" w:rsidR="00B71780" w:rsidRDefault="00B71780" w:rsidP="006B0D0A">
      <w:pPr>
        <w:spacing w:after="0" w:line="240" w:lineRule="auto"/>
      </w:pPr>
      <w:r>
        <w:separator/>
      </w:r>
    </w:p>
  </w:footnote>
  <w:footnote w:type="continuationSeparator" w:id="0">
    <w:p w14:paraId="0D6DC53A" w14:textId="77777777" w:rsidR="00B71780" w:rsidRDefault="00B71780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955B49"/>
    <w:multiLevelType w:val="hybridMultilevel"/>
    <w:tmpl w:val="B584FCBE"/>
    <w:lvl w:ilvl="0" w:tplc="0405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1CE"/>
    <w:rsid w:val="00007062"/>
    <w:rsid w:val="000271D2"/>
    <w:rsid w:val="0002738D"/>
    <w:rsid w:val="00033052"/>
    <w:rsid w:val="00033131"/>
    <w:rsid w:val="00034626"/>
    <w:rsid w:val="0006277C"/>
    <w:rsid w:val="00072AF9"/>
    <w:rsid w:val="00084E63"/>
    <w:rsid w:val="000A1BC0"/>
    <w:rsid w:val="000A1E5E"/>
    <w:rsid w:val="000A482A"/>
    <w:rsid w:val="000B03C3"/>
    <w:rsid w:val="000B2DA9"/>
    <w:rsid w:val="000C1B23"/>
    <w:rsid w:val="000C42E7"/>
    <w:rsid w:val="000C4D65"/>
    <w:rsid w:val="000C6C30"/>
    <w:rsid w:val="000D6558"/>
    <w:rsid w:val="00110A15"/>
    <w:rsid w:val="001228E4"/>
    <w:rsid w:val="001277FD"/>
    <w:rsid w:val="00143190"/>
    <w:rsid w:val="00185E9E"/>
    <w:rsid w:val="00187A35"/>
    <w:rsid w:val="001A00A2"/>
    <w:rsid w:val="001C6D6E"/>
    <w:rsid w:val="001C7DC9"/>
    <w:rsid w:val="001D50F1"/>
    <w:rsid w:val="001F30D3"/>
    <w:rsid w:val="001F33E4"/>
    <w:rsid w:val="00203D96"/>
    <w:rsid w:val="00217B63"/>
    <w:rsid w:val="00223B2F"/>
    <w:rsid w:val="00234EA0"/>
    <w:rsid w:val="002414A9"/>
    <w:rsid w:val="00244FFE"/>
    <w:rsid w:val="00260117"/>
    <w:rsid w:val="00260556"/>
    <w:rsid w:val="002665D2"/>
    <w:rsid w:val="002709E6"/>
    <w:rsid w:val="002719C5"/>
    <w:rsid w:val="00284392"/>
    <w:rsid w:val="00285D22"/>
    <w:rsid w:val="002968CC"/>
    <w:rsid w:val="002978DC"/>
    <w:rsid w:val="002D4BA8"/>
    <w:rsid w:val="002E1049"/>
    <w:rsid w:val="002E3524"/>
    <w:rsid w:val="002E5DDE"/>
    <w:rsid w:val="002E78AA"/>
    <w:rsid w:val="002F5827"/>
    <w:rsid w:val="00302923"/>
    <w:rsid w:val="00302F1A"/>
    <w:rsid w:val="00305BF6"/>
    <w:rsid w:val="0031104F"/>
    <w:rsid w:val="003450BA"/>
    <w:rsid w:val="00347DA8"/>
    <w:rsid w:val="00350FF6"/>
    <w:rsid w:val="003526E1"/>
    <w:rsid w:val="003528BB"/>
    <w:rsid w:val="003710AF"/>
    <w:rsid w:val="00391008"/>
    <w:rsid w:val="003A4CBA"/>
    <w:rsid w:val="003D224A"/>
    <w:rsid w:val="003E25EE"/>
    <w:rsid w:val="003E5FC0"/>
    <w:rsid w:val="003E755F"/>
    <w:rsid w:val="003F7AFA"/>
    <w:rsid w:val="00417094"/>
    <w:rsid w:val="0043281C"/>
    <w:rsid w:val="00442809"/>
    <w:rsid w:val="004466C7"/>
    <w:rsid w:val="00453541"/>
    <w:rsid w:val="00454B0C"/>
    <w:rsid w:val="00474DF6"/>
    <w:rsid w:val="004864DB"/>
    <w:rsid w:val="00494965"/>
    <w:rsid w:val="00496961"/>
    <w:rsid w:val="0049772B"/>
    <w:rsid w:val="004C3606"/>
    <w:rsid w:val="004E50C9"/>
    <w:rsid w:val="004F22F7"/>
    <w:rsid w:val="004F6F7F"/>
    <w:rsid w:val="00506DD3"/>
    <w:rsid w:val="005460F1"/>
    <w:rsid w:val="00564120"/>
    <w:rsid w:val="005652A4"/>
    <w:rsid w:val="00575BE8"/>
    <w:rsid w:val="00593535"/>
    <w:rsid w:val="005A6844"/>
    <w:rsid w:val="005D4881"/>
    <w:rsid w:val="005E1EDD"/>
    <w:rsid w:val="005F5838"/>
    <w:rsid w:val="00610FBC"/>
    <w:rsid w:val="00633936"/>
    <w:rsid w:val="00635500"/>
    <w:rsid w:val="00661B24"/>
    <w:rsid w:val="00671854"/>
    <w:rsid w:val="00686085"/>
    <w:rsid w:val="00690A66"/>
    <w:rsid w:val="0069210E"/>
    <w:rsid w:val="006A5939"/>
    <w:rsid w:val="006B0D0A"/>
    <w:rsid w:val="006C0189"/>
    <w:rsid w:val="006C4B95"/>
    <w:rsid w:val="006D2F88"/>
    <w:rsid w:val="006E2F99"/>
    <w:rsid w:val="006E5B0B"/>
    <w:rsid w:val="006F1959"/>
    <w:rsid w:val="006F29D6"/>
    <w:rsid w:val="00704750"/>
    <w:rsid w:val="00745CD2"/>
    <w:rsid w:val="0075094D"/>
    <w:rsid w:val="00790BA8"/>
    <w:rsid w:val="00794232"/>
    <w:rsid w:val="007A1BD5"/>
    <w:rsid w:val="007A5389"/>
    <w:rsid w:val="007B0F14"/>
    <w:rsid w:val="007B35CC"/>
    <w:rsid w:val="007C02E8"/>
    <w:rsid w:val="007C6208"/>
    <w:rsid w:val="007D36DA"/>
    <w:rsid w:val="007D5D05"/>
    <w:rsid w:val="007E7F2E"/>
    <w:rsid w:val="007F2EEA"/>
    <w:rsid w:val="00810867"/>
    <w:rsid w:val="00837B07"/>
    <w:rsid w:val="00847211"/>
    <w:rsid w:val="00850498"/>
    <w:rsid w:val="00855A9C"/>
    <w:rsid w:val="00864168"/>
    <w:rsid w:val="00864D19"/>
    <w:rsid w:val="0087210F"/>
    <w:rsid w:val="00877526"/>
    <w:rsid w:val="0089224E"/>
    <w:rsid w:val="008955E8"/>
    <w:rsid w:val="008A2BE6"/>
    <w:rsid w:val="008A37EA"/>
    <w:rsid w:val="008D2712"/>
    <w:rsid w:val="008D2856"/>
    <w:rsid w:val="008E318F"/>
    <w:rsid w:val="008E508E"/>
    <w:rsid w:val="008E7AC7"/>
    <w:rsid w:val="008F252C"/>
    <w:rsid w:val="008F7B06"/>
    <w:rsid w:val="00924969"/>
    <w:rsid w:val="00926F95"/>
    <w:rsid w:val="00936C2B"/>
    <w:rsid w:val="00950231"/>
    <w:rsid w:val="009516C2"/>
    <w:rsid w:val="00953072"/>
    <w:rsid w:val="009575C0"/>
    <w:rsid w:val="009909DD"/>
    <w:rsid w:val="0099563A"/>
    <w:rsid w:val="009A7D9A"/>
    <w:rsid w:val="009B4ADE"/>
    <w:rsid w:val="009D57CF"/>
    <w:rsid w:val="009E0A4E"/>
    <w:rsid w:val="009E5B0D"/>
    <w:rsid w:val="00A06A14"/>
    <w:rsid w:val="00A17A16"/>
    <w:rsid w:val="00A2223F"/>
    <w:rsid w:val="00A229C4"/>
    <w:rsid w:val="00A26769"/>
    <w:rsid w:val="00A36A1A"/>
    <w:rsid w:val="00A73877"/>
    <w:rsid w:val="00A92172"/>
    <w:rsid w:val="00AA2EFC"/>
    <w:rsid w:val="00AE1104"/>
    <w:rsid w:val="00AE12F7"/>
    <w:rsid w:val="00AE606C"/>
    <w:rsid w:val="00AF31B8"/>
    <w:rsid w:val="00AF5804"/>
    <w:rsid w:val="00AF5882"/>
    <w:rsid w:val="00B17BB5"/>
    <w:rsid w:val="00B46856"/>
    <w:rsid w:val="00B54417"/>
    <w:rsid w:val="00B54AB4"/>
    <w:rsid w:val="00B55514"/>
    <w:rsid w:val="00B57DA5"/>
    <w:rsid w:val="00B702B5"/>
    <w:rsid w:val="00B71780"/>
    <w:rsid w:val="00B822C9"/>
    <w:rsid w:val="00B86448"/>
    <w:rsid w:val="00BE3B10"/>
    <w:rsid w:val="00BE5681"/>
    <w:rsid w:val="00BF46A1"/>
    <w:rsid w:val="00BF4CAD"/>
    <w:rsid w:val="00C063D4"/>
    <w:rsid w:val="00C069F9"/>
    <w:rsid w:val="00C077AF"/>
    <w:rsid w:val="00C15325"/>
    <w:rsid w:val="00C2027A"/>
    <w:rsid w:val="00C67DBD"/>
    <w:rsid w:val="00C7386C"/>
    <w:rsid w:val="00C90F1C"/>
    <w:rsid w:val="00C933BC"/>
    <w:rsid w:val="00CB0328"/>
    <w:rsid w:val="00CC77F1"/>
    <w:rsid w:val="00CE2785"/>
    <w:rsid w:val="00CE4AF4"/>
    <w:rsid w:val="00CF1E6E"/>
    <w:rsid w:val="00D0307B"/>
    <w:rsid w:val="00D06B1B"/>
    <w:rsid w:val="00D600D5"/>
    <w:rsid w:val="00D62510"/>
    <w:rsid w:val="00D7569B"/>
    <w:rsid w:val="00D822AB"/>
    <w:rsid w:val="00DA5FB0"/>
    <w:rsid w:val="00DC591F"/>
    <w:rsid w:val="00DE28E7"/>
    <w:rsid w:val="00E243EE"/>
    <w:rsid w:val="00E26C84"/>
    <w:rsid w:val="00E270AB"/>
    <w:rsid w:val="00E27E78"/>
    <w:rsid w:val="00E31BD9"/>
    <w:rsid w:val="00E442BD"/>
    <w:rsid w:val="00E44778"/>
    <w:rsid w:val="00E53135"/>
    <w:rsid w:val="00E5611E"/>
    <w:rsid w:val="00E57C0B"/>
    <w:rsid w:val="00E637F0"/>
    <w:rsid w:val="00E67670"/>
    <w:rsid w:val="00E86E0A"/>
    <w:rsid w:val="00E87AAD"/>
    <w:rsid w:val="00EA0C18"/>
    <w:rsid w:val="00EA4265"/>
    <w:rsid w:val="00EA5F4A"/>
    <w:rsid w:val="00EC3B5D"/>
    <w:rsid w:val="00ED3629"/>
    <w:rsid w:val="00EE0EEC"/>
    <w:rsid w:val="00EE420B"/>
    <w:rsid w:val="00EF14A4"/>
    <w:rsid w:val="00F06704"/>
    <w:rsid w:val="00F17475"/>
    <w:rsid w:val="00F21269"/>
    <w:rsid w:val="00F5558D"/>
    <w:rsid w:val="00F57795"/>
    <w:rsid w:val="00F61C62"/>
    <w:rsid w:val="00F65C97"/>
    <w:rsid w:val="00F72BBA"/>
    <w:rsid w:val="00F75C3E"/>
    <w:rsid w:val="00F86897"/>
    <w:rsid w:val="00FD15FC"/>
    <w:rsid w:val="00FD24D4"/>
    <w:rsid w:val="00FE2023"/>
    <w:rsid w:val="00FE71CE"/>
    <w:rsid w:val="00FF6D93"/>
    <w:rsid w:val="02F61067"/>
    <w:rsid w:val="1572010E"/>
    <w:rsid w:val="254EF81B"/>
    <w:rsid w:val="2F0B6770"/>
    <w:rsid w:val="2F285996"/>
    <w:rsid w:val="42C1B71C"/>
    <w:rsid w:val="4BA07E1F"/>
    <w:rsid w:val="62AE78BB"/>
    <w:rsid w:val="631594D6"/>
    <w:rsid w:val="6B5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20DD60"/>
  <w15:docId w15:val="{CDF86440-6951-4669-A19F-4C0C47E7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0C42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yi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it.cz/" TargetMode="External"/><Relationship Id="rId17" Type="http://schemas.openxmlformats.org/officeDocument/2006/relationships/hyperlink" Target="http://www.crestco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cela.kukanova@crestc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it.cz/prodej-bytu/praha/praha-9/suomi-hloubetin/suomi-hloubetin-lahti-etapa-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it.cz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yit.cz/prodej-bytu/praha/praha-9/suomi-hloubeti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9151A-210C-4A7E-835C-64A8E34F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849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108</cp:revision>
  <cp:lastPrinted>2019-09-23T15:57:00Z</cp:lastPrinted>
  <dcterms:created xsi:type="dcterms:W3CDTF">2019-09-27T07:28:00Z</dcterms:created>
  <dcterms:modified xsi:type="dcterms:W3CDTF">2019-11-11T12:39:00Z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dana.bartonova@yit.cz</vt:lpwstr>
  </property>
  <property fmtid="{D5CDD505-2E9C-101B-9397-08002B2CF9AE}" pid="6" name="MSIP_Label_450d4c88-3773-4a01-8567-b4ed9ea2ad09_SetDate">
    <vt:lpwstr>2018-11-01T10:02:59.3304597+01:00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